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71FC0" w14:textId="087B2A10" w:rsidR="004356FF" w:rsidRPr="00216983" w:rsidRDefault="00747CC3" w:rsidP="004356FF">
      <w:pPr>
        <w:spacing w:line="360" w:lineRule="auto"/>
        <w:rPr>
          <w:b/>
        </w:rPr>
      </w:pPr>
      <w:r>
        <w:rPr>
          <w:b/>
        </w:rPr>
        <w:t>Școala Gimnazială Certeze</w:t>
      </w:r>
    </w:p>
    <w:p w14:paraId="172415F6" w14:textId="77777777" w:rsidR="00AF2DAA" w:rsidRDefault="00AF2DAA" w:rsidP="00F423F1">
      <w:pPr>
        <w:spacing w:line="360" w:lineRule="auto"/>
        <w:rPr>
          <w:b/>
        </w:rPr>
      </w:pPr>
    </w:p>
    <w:p w14:paraId="5E6B2BFF" w14:textId="114863BE" w:rsidR="00E57A1B" w:rsidRPr="00E36BD1" w:rsidRDefault="00AE0873" w:rsidP="00604F54">
      <w:pPr>
        <w:spacing w:line="360" w:lineRule="auto"/>
        <w:jc w:val="center"/>
        <w:rPr>
          <w:b/>
        </w:rPr>
      </w:pPr>
      <w:r w:rsidRPr="00E36BD1">
        <w:rPr>
          <w:b/>
        </w:rPr>
        <w:t>DECIZI</w:t>
      </w:r>
      <w:r>
        <w:rPr>
          <w:b/>
        </w:rPr>
        <w:t xml:space="preserve">A  </w:t>
      </w:r>
      <w:r w:rsidR="00747CC3">
        <w:rPr>
          <w:b/>
          <w:bCs/>
        </w:rPr>
        <w:t>Nr. 685 din 08.10.2025</w:t>
      </w:r>
    </w:p>
    <w:p w14:paraId="6CF8DF4A" w14:textId="5D779252" w:rsidR="00CF3DB4" w:rsidRPr="00D91FEF" w:rsidRDefault="00DC0B96" w:rsidP="00604F54">
      <w:pPr>
        <w:spacing w:line="360" w:lineRule="auto"/>
        <w:jc w:val="center"/>
        <w:rPr>
          <w:b/>
        </w:rPr>
      </w:pPr>
      <w:r>
        <w:rPr>
          <w:b/>
        </w:rPr>
        <w:t xml:space="preserve">pentru </w:t>
      </w:r>
      <w:r w:rsidR="00CF3DB4" w:rsidRPr="00D91FEF">
        <w:rPr>
          <w:b/>
        </w:rPr>
        <w:t>aprobarea burselor școlare</w:t>
      </w:r>
    </w:p>
    <w:p w14:paraId="20FD8501" w14:textId="229B03D5" w:rsidR="00AF2DAA" w:rsidRPr="00E36BD1" w:rsidRDefault="00AF2DAA" w:rsidP="00CF3DB4">
      <w:pPr>
        <w:spacing w:line="360" w:lineRule="auto"/>
        <w:jc w:val="center"/>
        <w:rPr>
          <w:b/>
        </w:rPr>
      </w:pPr>
    </w:p>
    <w:p w14:paraId="3CB79B69" w14:textId="35C4624C" w:rsidR="004356FF" w:rsidRPr="00604F54" w:rsidRDefault="00747CC3" w:rsidP="00604F54">
      <w:pPr>
        <w:spacing w:line="360" w:lineRule="auto"/>
        <w:ind w:firstLine="720"/>
        <w:jc w:val="both"/>
        <w:rPr>
          <w:rFonts w:eastAsia="Calibri"/>
        </w:rPr>
      </w:pPr>
      <w:r>
        <w:rPr>
          <w:rFonts w:eastAsia="Calibri"/>
        </w:rPr>
        <w:t>Profesor Mureșan Delia Maria</w:t>
      </w:r>
      <w:r w:rsidR="002A10B4" w:rsidRPr="002A10B4">
        <w:rPr>
          <w:rFonts w:eastAsia="Calibri"/>
        </w:rPr>
        <w:t>, director al Șco</w:t>
      </w:r>
      <w:r>
        <w:rPr>
          <w:rFonts w:eastAsia="Calibri"/>
        </w:rPr>
        <w:t>lii Gimnaziale Certeze,jud Satu Mare,   numit prin decizia nr.1173/2022</w:t>
      </w:r>
      <w:r w:rsidR="002A10B4" w:rsidRPr="002A10B4">
        <w:rPr>
          <w:rFonts w:eastAsia="Calibri"/>
        </w:rPr>
        <w:t>, emisă de Insp</w:t>
      </w:r>
      <w:r>
        <w:rPr>
          <w:rFonts w:eastAsia="Calibri"/>
        </w:rPr>
        <w:t>ectoratul Şcolar Județean Satu Mare</w:t>
      </w:r>
      <w:r w:rsidR="002A10B4" w:rsidRPr="002A10B4">
        <w:rPr>
          <w:rFonts w:eastAsia="Calibri"/>
        </w:rPr>
        <w:t>.</w:t>
      </w:r>
    </w:p>
    <w:p w14:paraId="28DB5746" w14:textId="0687D09D" w:rsidR="00F423F1" w:rsidRPr="00AE0873" w:rsidRDefault="00AE0873" w:rsidP="00F423F1">
      <w:pPr>
        <w:spacing w:line="360" w:lineRule="auto"/>
        <w:ind w:firstLine="720"/>
        <w:jc w:val="both"/>
        <w:rPr>
          <w:b/>
          <w:bCs/>
        </w:rPr>
      </w:pPr>
      <w:r w:rsidRPr="00AE0873">
        <w:rPr>
          <w:b/>
          <w:bCs/>
        </w:rPr>
        <w:t>Î</w:t>
      </w:r>
      <w:r w:rsidR="00F423F1" w:rsidRPr="00AE0873">
        <w:rPr>
          <w:b/>
          <w:bCs/>
        </w:rPr>
        <w:t>n temeiul:</w:t>
      </w:r>
    </w:p>
    <w:p w14:paraId="3581327C" w14:textId="77777777" w:rsidR="008865E4" w:rsidRDefault="00ED61A3" w:rsidP="008865E4">
      <w:pPr>
        <w:spacing w:line="360" w:lineRule="auto"/>
        <w:jc w:val="both"/>
        <w:rPr>
          <w:b/>
        </w:rPr>
      </w:pPr>
      <w:r>
        <w:t>- Ordinul nr. 6</w:t>
      </w:r>
      <w:r w:rsidR="008865E4">
        <w:t>00/</w:t>
      </w:r>
      <w:r>
        <w:t>2018</w:t>
      </w:r>
      <w:r w:rsidRPr="002422DC">
        <w:t xml:space="preserve"> al Secretarului General al Guvernului pentru aprobarea Codului controlului intern/managerial al entităţilor publice;</w:t>
      </w:r>
    </w:p>
    <w:p w14:paraId="52563C1F" w14:textId="5517B213" w:rsidR="00ED61A3" w:rsidRPr="008865E4" w:rsidRDefault="008865E4" w:rsidP="008865E4">
      <w:pPr>
        <w:spacing w:line="360" w:lineRule="auto"/>
        <w:jc w:val="both"/>
        <w:rPr>
          <w:b/>
        </w:rPr>
      </w:pPr>
      <w:r>
        <w:t xml:space="preserve">- </w:t>
      </w:r>
      <w:bookmarkStart w:id="0" w:name="_Hlk140659719"/>
      <w:bookmarkStart w:id="1" w:name="_Hlk140661031"/>
      <w:bookmarkStart w:id="2" w:name="_Hlk141443522"/>
      <w:r w:rsidR="004356FF" w:rsidRPr="00322508">
        <w:t xml:space="preserve">Art. 195 din </w:t>
      </w:r>
      <w:bookmarkStart w:id="3" w:name="_Hlk141281940"/>
      <w:bookmarkStart w:id="4" w:name="_Hlk140663346"/>
      <w:bookmarkEnd w:id="0"/>
      <w:bookmarkEnd w:id="1"/>
      <w:r w:rsidR="004356FF" w:rsidRPr="00322508">
        <w:t>Legea</w:t>
      </w:r>
      <w:bookmarkEnd w:id="3"/>
      <w:r w:rsidR="004356FF" w:rsidRPr="00322508">
        <w:t xml:space="preserve"> </w:t>
      </w:r>
      <w:bookmarkStart w:id="5" w:name="_Hlk141281808"/>
      <w:r w:rsidR="004356FF" w:rsidRPr="00322508">
        <w:t>învăţământului preuniversitar</w:t>
      </w:r>
      <w:r w:rsidR="004356FF">
        <w:t xml:space="preserve"> </w:t>
      </w:r>
      <w:r w:rsidR="004356FF" w:rsidRPr="00322508">
        <w:t xml:space="preserve">nr. </w:t>
      </w:r>
      <w:bookmarkStart w:id="6" w:name="_Hlk141351562"/>
      <w:r w:rsidR="004356FF" w:rsidRPr="00322508">
        <w:t>198/2023</w:t>
      </w:r>
      <w:bookmarkEnd w:id="2"/>
      <w:bookmarkEnd w:id="4"/>
      <w:bookmarkEnd w:id="5"/>
      <w:bookmarkEnd w:id="6"/>
      <w:r w:rsidR="004356FF">
        <w:t xml:space="preserve">, </w:t>
      </w:r>
      <w:r w:rsidR="004356FF" w:rsidRPr="003E7E32">
        <w:t>cu modificările și completările ulterioare</w:t>
      </w:r>
      <w:r w:rsidR="00DC496C">
        <w:t>.</w:t>
      </w:r>
    </w:p>
    <w:p w14:paraId="514D590A" w14:textId="6C711CC3" w:rsidR="00E57A1B" w:rsidRPr="00AE0873" w:rsidRDefault="00E57A1B" w:rsidP="00F423F1">
      <w:pPr>
        <w:spacing w:line="360" w:lineRule="auto"/>
        <w:jc w:val="both"/>
        <w:rPr>
          <w:b/>
          <w:bCs/>
        </w:rPr>
      </w:pPr>
      <w:r w:rsidRPr="00E36BD1">
        <w:tab/>
      </w:r>
      <w:r w:rsidR="00AE0873" w:rsidRPr="00AE0873">
        <w:rPr>
          <w:b/>
          <w:bCs/>
        </w:rPr>
        <w:t>A</w:t>
      </w:r>
      <w:r w:rsidRPr="00AE0873">
        <w:rPr>
          <w:b/>
          <w:bCs/>
        </w:rPr>
        <w:t>vând în vedere prevederile:</w:t>
      </w:r>
    </w:p>
    <w:p w14:paraId="6D860DE7" w14:textId="65BA82F6" w:rsidR="002A10B4" w:rsidRPr="00604F54" w:rsidRDefault="002A10B4" w:rsidP="002A10B4">
      <w:pPr>
        <w:spacing w:line="360" w:lineRule="auto"/>
        <w:jc w:val="both"/>
        <w:rPr>
          <w:b/>
        </w:rPr>
      </w:pPr>
      <w:r>
        <w:t>- Ordinul nr. 5726/2024 privind aprobarea Regulamentului-cadru de organizare şi funcţionare a unităţilor de învăţământ preuniversitar</w:t>
      </w:r>
      <w:r w:rsidR="00604F54">
        <w:t>, c</w:t>
      </w:r>
      <w:r w:rsidR="00604F54" w:rsidRPr="003E7E32">
        <w:t>u modificările și completările ulterioare</w:t>
      </w:r>
      <w:r w:rsidR="00604F54">
        <w:t>;</w:t>
      </w:r>
    </w:p>
    <w:p w14:paraId="4AD03660" w14:textId="7ED22F3A" w:rsidR="002A10B4" w:rsidRDefault="002A10B4" w:rsidP="002A10B4">
      <w:pPr>
        <w:spacing w:line="360" w:lineRule="auto"/>
        <w:jc w:val="both"/>
      </w:pPr>
      <w:r>
        <w:t xml:space="preserve">- </w:t>
      </w:r>
      <w:r w:rsidR="000A6043" w:rsidRPr="000A6043">
        <w:t>Hotărârea nr. 732/2025 pentru aprobarea Metodologiei-cadru de acordare a burselor şi cuantumul acestora</w:t>
      </w:r>
      <w:r w:rsidR="00604F54">
        <w:t>;</w:t>
      </w:r>
    </w:p>
    <w:p w14:paraId="374C5D27" w14:textId="63AFE97E" w:rsidR="007B5BC3" w:rsidRDefault="002A10B4" w:rsidP="002A10B4">
      <w:pPr>
        <w:spacing w:line="360" w:lineRule="auto"/>
        <w:jc w:val="both"/>
      </w:pPr>
      <w:r>
        <w:t>- Hotărârea Consiliului de Administrație</w:t>
      </w:r>
      <w:r w:rsidR="00747CC3">
        <w:t xml:space="preserve"> din data de 08.10.2025</w:t>
      </w:r>
      <w:r>
        <w:t>.</w:t>
      </w:r>
    </w:p>
    <w:p w14:paraId="0E241262" w14:textId="77777777" w:rsidR="002A10B4" w:rsidRDefault="002A10B4" w:rsidP="002A10B4">
      <w:pPr>
        <w:spacing w:line="360" w:lineRule="auto"/>
        <w:jc w:val="center"/>
        <w:rPr>
          <w:b/>
        </w:rPr>
      </w:pPr>
    </w:p>
    <w:p w14:paraId="1CFA396A" w14:textId="4AAE5308" w:rsidR="00DE4364" w:rsidRDefault="00E57A1B" w:rsidP="002524A0">
      <w:pPr>
        <w:spacing w:line="360" w:lineRule="auto"/>
        <w:jc w:val="center"/>
        <w:rPr>
          <w:b/>
        </w:rPr>
      </w:pPr>
      <w:r w:rsidRPr="00E36BD1">
        <w:rPr>
          <w:b/>
        </w:rPr>
        <w:t>DECID</w:t>
      </w:r>
      <w:r w:rsidR="002524A0">
        <w:rPr>
          <w:b/>
        </w:rPr>
        <w:t>E</w:t>
      </w:r>
      <w:r w:rsidRPr="00E36BD1">
        <w:rPr>
          <w:b/>
        </w:rPr>
        <w:t>:</w:t>
      </w:r>
    </w:p>
    <w:p w14:paraId="7016A920" w14:textId="77777777" w:rsidR="00604F54" w:rsidRPr="00A74F16" w:rsidRDefault="00604F54" w:rsidP="002524A0">
      <w:pPr>
        <w:spacing w:line="360" w:lineRule="auto"/>
        <w:jc w:val="center"/>
        <w:rPr>
          <w:b/>
        </w:rPr>
      </w:pPr>
    </w:p>
    <w:p w14:paraId="4F0C6C63" w14:textId="73A208F8" w:rsidR="00CF3DB4" w:rsidRDefault="00E57A1B" w:rsidP="00CF3DB4">
      <w:pPr>
        <w:autoSpaceDE w:val="0"/>
        <w:autoSpaceDN w:val="0"/>
        <w:adjustRightInd w:val="0"/>
        <w:spacing w:line="360" w:lineRule="auto"/>
        <w:jc w:val="both"/>
        <w:rPr>
          <w:bCs/>
        </w:rPr>
      </w:pPr>
      <w:r w:rsidRPr="00E36BD1">
        <w:tab/>
      </w:r>
      <w:r w:rsidRPr="00E36BD1">
        <w:rPr>
          <w:b/>
        </w:rPr>
        <w:t>Art. 1</w:t>
      </w:r>
      <w:r w:rsidRPr="00E36BD1">
        <w:t xml:space="preserve"> </w:t>
      </w:r>
      <w:r w:rsidR="00CF3DB4" w:rsidRPr="00927A10">
        <w:rPr>
          <w:bCs/>
        </w:rPr>
        <w:t>În urma</w:t>
      </w:r>
      <w:r w:rsidR="00CF3DB4" w:rsidRPr="00927A10">
        <w:rPr>
          <w:rFonts w:eastAsiaTheme="minorEastAsia"/>
          <w:bCs/>
          <w:lang w:eastAsia="ro-RO"/>
        </w:rPr>
        <w:t xml:space="preserve"> analizei </w:t>
      </w:r>
      <w:r w:rsidR="00CF3DB4" w:rsidRPr="00927A10">
        <w:rPr>
          <w:bCs/>
        </w:rPr>
        <w:t>dosarelor depuse şi întocmirii listei beneficiarilor de către Comisia de acordare a burselor școlar</w:t>
      </w:r>
      <w:r w:rsidR="00CF3DB4">
        <w:rPr>
          <w:bCs/>
        </w:rPr>
        <w:t>e</w:t>
      </w:r>
      <w:r w:rsidR="00CF3DB4" w:rsidRPr="00927A10">
        <w:rPr>
          <w:bCs/>
        </w:rPr>
        <w:t xml:space="preserve"> constituită în unitatea de învățământ în baza </w:t>
      </w:r>
      <w:r w:rsidR="00CF3DB4">
        <w:rPr>
          <w:bCs/>
        </w:rPr>
        <w:t>De</w:t>
      </w:r>
      <w:r w:rsidR="00747CC3">
        <w:rPr>
          <w:bCs/>
        </w:rPr>
        <w:t>ciziei nr.683/02.10.2025</w:t>
      </w:r>
      <w:r w:rsidR="00CF3DB4">
        <w:rPr>
          <w:bCs/>
        </w:rPr>
        <w:t>, s</w:t>
      </w:r>
      <w:r w:rsidR="00CF3DB4" w:rsidRPr="00D91FEF">
        <w:rPr>
          <w:bCs/>
        </w:rPr>
        <w:t xml:space="preserve">e aprobă </w:t>
      </w:r>
      <w:r w:rsidR="003074EA">
        <w:rPr>
          <w:bCs/>
        </w:rPr>
        <w:t>acordarea unui număr de 49</w:t>
      </w:r>
      <w:r w:rsidR="00CF3DB4">
        <w:rPr>
          <w:bCs/>
        </w:rPr>
        <w:t xml:space="preserve"> b</w:t>
      </w:r>
      <w:r w:rsidR="00747CC3">
        <w:rPr>
          <w:bCs/>
        </w:rPr>
        <w:t xml:space="preserve">urse în anul școlar 2025-2026 </w:t>
      </w:r>
      <w:r w:rsidR="00CF3DB4">
        <w:rPr>
          <w:bCs/>
        </w:rPr>
        <w:t>astfel:</w:t>
      </w:r>
    </w:p>
    <w:p w14:paraId="1F270C43" w14:textId="722E9AF5" w:rsidR="00CF3DB4" w:rsidRDefault="00747CC3" w:rsidP="00CF3DB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bCs/>
          <w:lang w:val="ro-RO"/>
        </w:rPr>
      </w:pPr>
      <w:r>
        <w:rPr>
          <w:bCs/>
          <w:lang w:val="ro-RO"/>
        </w:rPr>
        <w:t xml:space="preserve">5 </w:t>
      </w:r>
      <w:r w:rsidR="002524A0" w:rsidRPr="002524A0">
        <w:rPr>
          <w:bCs/>
          <w:lang w:val="ro-RO"/>
        </w:rPr>
        <w:t>burs</w:t>
      </w:r>
      <w:r w:rsidR="00604F54">
        <w:rPr>
          <w:bCs/>
          <w:lang w:val="ro-RO"/>
        </w:rPr>
        <w:t>e</w:t>
      </w:r>
      <w:r w:rsidR="002524A0" w:rsidRPr="002524A0">
        <w:rPr>
          <w:bCs/>
          <w:lang w:val="ro-RO"/>
        </w:rPr>
        <w:t xml:space="preserve"> de merit;</w:t>
      </w:r>
    </w:p>
    <w:p w14:paraId="380E208F" w14:textId="57D34D4D" w:rsidR="00CF3DB4" w:rsidRDefault="003074EA" w:rsidP="00CF3DB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bCs/>
          <w:lang w:val="ro-RO"/>
        </w:rPr>
      </w:pPr>
      <w:r>
        <w:rPr>
          <w:bCs/>
          <w:lang w:val="ro-RO"/>
        </w:rPr>
        <w:t>44</w:t>
      </w:r>
      <w:r w:rsidR="00CF3DB4">
        <w:rPr>
          <w:bCs/>
          <w:lang w:val="ro-RO"/>
        </w:rPr>
        <w:t xml:space="preserve"> </w:t>
      </w:r>
      <w:r w:rsidR="002524A0" w:rsidRPr="002524A0">
        <w:rPr>
          <w:bCs/>
          <w:lang w:val="ro-RO"/>
        </w:rPr>
        <w:t>burs</w:t>
      </w:r>
      <w:r w:rsidR="00604F54">
        <w:rPr>
          <w:bCs/>
          <w:lang w:val="ro-RO"/>
        </w:rPr>
        <w:t>e</w:t>
      </w:r>
      <w:r w:rsidR="002524A0" w:rsidRPr="002524A0">
        <w:rPr>
          <w:bCs/>
          <w:lang w:val="ro-RO"/>
        </w:rPr>
        <w:t xml:space="preserve"> social</w:t>
      </w:r>
      <w:r w:rsidR="00604F54">
        <w:rPr>
          <w:bCs/>
          <w:lang w:val="ro-RO"/>
        </w:rPr>
        <w:t>e;</w:t>
      </w:r>
    </w:p>
    <w:p w14:paraId="659C56CA" w14:textId="55BE59CB" w:rsidR="00E57A1B" w:rsidRPr="00747CC3" w:rsidRDefault="00E57A1B" w:rsidP="00747CC3">
      <w:pPr>
        <w:autoSpaceDE w:val="0"/>
        <w:autoSpaceDN w:val="0"/>
        <w:adjustRightInd w:val="0"/>
        <w:spacing w:line="360" w:lineRule="auto"/>
        <w:jc w:val="both"/>
        <w:rPr>
          <w:lang w:val="fr-BE"/>
        </w:rPr>
      </w:pPr>
      <w:r w:rsidRPr="00747CC3">
        <w:rPr>
          <w:b/>
          <w:lang w:val="fr-BE"/>
        </w:rPr>
        <w:t>Art.</w:t>
      </w:r>
      <w:r w:rsidR="007B5BC3" w:rsidRPr="00747CC3">
        <w:rPr>
          <w:b/>
          <w:lang w:val="fr-BE"/>
        </w:rPr>
        <w:t xml:space="preserve"> </w:t>
      </w:r>
      <w:r w:rsidR="00CF3DB4" w:rsidRPr="00747CC3">
        <w:rPr>
          <w:b/>
          <w:lang w:val="fr-BE"/>
        </w:rPr>
        <w:t>2</w:t>
      </w:r>
      <w:r w:rsidRPr="00747CC3">
        <w:rPr>
          <w:lang w:val="fr-BE"/>
        </w:rPr>
        <w:t xml:space="preserve"> </w:t>
      </w:r>
      <w:proofErr w:type="spellStart"/>
      <w:r w:rsidRPr="00747CC3">
        <w:rPr>
          <w:lang w:val="fr-BE"/>
        </w:rPr>
        <w:t>Prevederile</w:t>
      </w:r>
      <w:proofErr w:type="spellEnd"/>
      <w:r w:rsidRPr="00747CC3">
        <w:rPr>
          <w:lang w:val="fr-BE"/>
        </w:rPr>
        <w:t xml:space="preserve"> </w:t>
      </w:r>
      <w:proofErr w:type="spellStart"/>
      <w:r w:rsidRPr="00747CC3">
        <w:rPr>
          <w:lang w:val="fr-BE"/>
        </w:rPr>
        <w:t>prezentei</w:t>
      </w:r>
      <w:proofErr w:type="spellEnd"/>
      <w:r w:rsidRPr="00747CC3">
        <w:rPr>
          <w:lang w:val="fr-BE"/>
        </w:rPr>
        <w:t xml:space="preserve"> </w:t>
      </w:r>
      <w:proofErr w:type="spellStart"/>
      <w:r w:rsidRPr="00747CC3">
        <w:rPr>
          <w:lang w:val="fr-BE"/>
        </w:rPr>
        <w:t>decizii</w:t>
      </w:r>
      <w:proofErr w:type="spellEnd"/>
      <w:r w:rsidRPr="00747CC3">
        <w:rPr>
          <w:lang w:val="fr-BE"/>
        </w:rPr>
        <w:t xml:space="preserve"> </w:t>
      </w:r>
      <w:r w:rsidR="00CF3DB4" w:rsidRPr="00747CC3">
        <w:rPr>
          <w:lang w:val="fr-BE"/>
        </w:rPr>
        <w:t xml:space="preserve">vor fi </w:t>
      </w:r>
      <w:proofErr w:type="spellStart"/>
      <w:r w:rsidR="00CF3DB4" w:rsidRPr="00747CC3">
        <w:rPr>
          <w:lang w:val="fr-BE"/>
        </w:rPr>
        <w:t>duse</w:t>
      </w:r>
      <w:proofErr w:type="spellEnd"/>
      <w:r w:rsidR="00CF3DB4" w:rsidRPr="00747CC3">
        <w:rPr>
          <w:lang w:val="fr-BE"/>
        </w:rPr>
        <w:t xml:space="preserve"> la </w:t>
      </w:r>
      <w:proofErr w:type="spellStart"/>
      <w:r w:rsidR="00CF3DB4" w:rsidRPr="00747CC3">
        <w:rPr>
          <w:lang w:val="fr-BE"/>
        </w:rPr>
        <w:t>îndeplinire</w:t>
      </w:r>
      <w:proofErr w:type="spellEnd"/>
      <w:r w:rsidRPr="00747CC3">
        <w:rPr>
          <w:lang w:val="fr-BE"/>
        </w:rPr>
        <w:t xml:space="preserve"> de </w:t>
      </w:r>
      <w:proofErr w:type="spellStart"/>
      <w:r w:rsidRPr="00747CC3">
        <w:rPr>
          <w:lang w:val="fr-BE"/>
        </w:rPr>
        <w:t>către</w:t>
      </w:r>
      <w:proofErr w:type="spellEnd"/>
      <w:r w:rsidRPr="00747CC3">
        <w:rPr>
          <w:lang w:val="fr-BE"/>
        </w:rPr>
        <w:t xml:space="preserve"> </w:t>
      </w:r>
      <w:proofErr w:type="spellStart"/>
      <w:proofErr w:type="gramStart"/>
      <w:r w:rsidR="00242835" w:rsidRPr="00747CC3">
        <w:rPr>
          <w:lang w:val="fr-BE"/>
        </w:rPr>
        <w:t>compartimentul</w:t>
      </w:r>
      <w:proofErr w:type="spellEnd"/>
      <w:r w:rsidR="00242835" w:rsidRPr="00747CC3">
        <w:rPr>
          <w:lang w:val="fr-BE"/>
        </w:rPr>
        <w:t xml:space="preserve"> </w:t>
      </w:r>
      <w:r w:rsidRPr="00747CC3">
        <w:rPr>
          <w:lang w:val="fr-BE"/>
        </w:rPr>
        <w:t xml:space="preserve"> </w:t>
      </w:r>
      <w:proofErr w:type="spellStart"/>
      <w:r w:rsidR="00F63C03" w:rsidRPr="00747CC3">
        <w:rPr>
          <w:lang w:val="fr-BE"/>
        </w:rPr>
        <w:t>S</w:t>
      </w:r>
      <w:r w:rsidRPr="00747CC3">
        <w:rPr>
          <w:lang w:val="fr-BE"/>
        </w:rPr>
        <w:t>ecretariat</w:t>
      </w:r>
      <w:proofErr w:type="spellEnd"/>
      <w:proofErr w:type="gramEnd"/>
      <w:r w:rsidRPr="00747CC3">
        <w:rPr>
          <w:lang w:val="fr-BE"/>
        </w:rPr>
        <w:t xml:space="preserve"> </w:t>
      </w:r>
      <w:proofErr w:type="spellStart"/>
      <w:r w:rsidRPr="00747CC3">
        <w:rPr>
          <w:lang w:val="fr-BE"/>
        </w:rPr>
        <w:t>din</w:t>
      </w:r>
      <w:proofErr w:type="spellEnd"/>
      <w:r w:rsidRPr="00747CC3">
        <w:rPr>
          <w:lang w:val="fr-BE"/>
        </w:rPr>
        <w:t xml:space="preserve"> </w:t>
      </w:r>
      <w:proofErr w:type="spellStart"/>
      <w:r w:rsidRPr="00747CC3">
        <w:rPr>
          <w:lang w:val="fr-BE"/>
        </w:rPr>
        <w:t>unitatea</w:t>
      </w:r>
      <w:proofErr w:type="spellEnd"/>
      <w:r w:rsidRPr="00747CC3">
        <w:rPr>
          <w:lang w:val="fr-BE"/>
        </w:rPr>
        <w:t xml:space="preserve"> de </w:t>
      </w:r>
      <w:proofErr w:type="spellStart"/>
      <w:r w:rsidR="007B5BC3" w:rsidRPr="00747CC3">
        <w:rPr>
          <w:lang w:val="fr-BE"/>
        </w:rPr>
        <w:t>învățământ</w:t>
      </w:r>
      <w:proofErr w:type="spellEnd"/>
      <w:r w:rsidRPr="00747CC3">
        <w:rPr>
          <w:lang w:val="fr-BE"/>
        </w:rPr>
        <w:t>.</w:t>
      </w:r>
    </w:p>
    <w:p w14:paraId="12A5D0F5" w14:textId="77777777" w:rsidR="00242835" w:rsidRDefault="00E57A1B" w:rsidP="00F423F1">
      <w:pPr>
        <w:spacing w:line="360" w:lineRule="auto"/>
        <w:jc w:val="both"/>
      </w:pPr>
      <w:r>
        <w:t xml:space="preserve">         </w:t>
      </w:r>
    </w:p>
    <w:p w14:paraId="7A48A535" w14:textId="77777777" w:rsidR="002524A0" w:rsidRPr="002524A0" w:rsidRDefault="002524A0" w:rsidP="00604F54">
      <w:pPr>
        <w:spacing w:line="360" w:lineRule="auto"/>
        <w:jc w:val="center"/>
        <w:rPr>
          <w:b/>
        </w:rPr>
      </w:pPr>
      <w:r w:rsidRPr="002524A0">
        <w:rPr>
          <w:b/>
        </w:rPr>
        <w:t>Director,</w:t>
      </w:r>
      <w:bookmarkStart w:id="7" w:name="_GoBack"/>
      <w:bookmarkEnd w:id="7"/>
    </w:p>
    <w:p w14:paraId="622B94BB" w14:textId="602BBAFA" w:rsidR="00A039CA" w:rsidRDefault="00747CC3" w:rsidP="00604F54">
      <w:pPr>
        <w:spacing w:line="360" w:lineRule="auto"/>
        <w:jc w:val="center"/>
      </w:pPr>
      <w:r>
        <w:rPr>
          <w:b/>
        </w:rPr>
        <w:t>Prof. Mureșan Delia Maria</w:t>
      </w:r>
    </w:p>
    <w:sectPr w:rsidR="00A039CA" w:rsidSect="00604F54">
      <w:pgSz w:w="12240" w:h="15840"/>
      <w:pgMar w:top="54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225D70"/>
    <w:multiLevelType w:val="hybridMultilevel"/>
    <w:tmpl w:val="384A015C"/>
    <w:lvl w:ilvl="0" w:tplc="5A26F9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A1B"/>
    <w:rsid w:val="00003AF8"/>
    <w:rsid w:val="0002267C"/>
    <w:rsid w:val="00025855"/>
    <w:rsid w:val="00057A5D"/>
    <w:rsid w:val="000A6043"/>
    <w:rsid w:val="000A7AE4"/>
    <w:rsid w:val="000C1D67"/>
    <w:rsid w:val="000D705E"/>
    <w:rsid w:val="00115C5D"/>
    <w:rsid w:val="00242835"/>
    <w:rsid w:val="00245B47"/>
    <w:rsid w:val="002524A0"/>
    <w:rsid w:val="00273E60"/>
    <w:rsid w:val="002A10B4"/>
    <w:rsid w:val="002D60B4"/>
    <w:rsid w:val="002E49A9"/>
    <w:rsid w:val="002E6FA7"/>
    <w:rsid w:val="003074EA"/>
    <w:rsid w:val="00340D93"/>
    <w:rsid w:val="004356FF"/>
    <w:rsid w:val="004E6AE3"/>
    <w:rsid w:val="00542C27"/>
    <w:rsid w:val="00557C68"/>
    <w:rsid w:val="00604F54"/>
    <w:rsid w:val="00640EB0"/>
    <w:rsid w:val="006C52CC"/>
    <w:rsid w:val="00747CC3"/>
    <w:rsid w:val="00752E4D"/>
    <w:rsid w:val="007B5BC3"/>
    <w:rsid w:val="008865E4"/>
    <w:rsid w:val="009C25B2"/>
    <w:rsid w:val="00A039CA"/>
    <w:rsid w:val="00A13044"/>
    <w:rsid w:val="00AE0873"/>
    <w:rsid w:val="00AE2A70"/>
    <w:rsid w:val="00AF2DAA"/>
    <w:rsid w:val="00BA39D9"/>
    <w:rsid w:val="00BB19E6"/>
    <w:rsid w:val="00CF3DB4"/>
    <w:rsid w:val="00D06585"/>
    <w:rsid w:val="00D7696D"/>
    <w:rsid w:val="00DC0B96"/>
    <w:rsid w:val="00DC496C"/>
    <w:rsid w:val="00DD7833"/>
    <w:rsid w:val="00DE4364"/>
    <w:rsid w:val="00E25B60"/>
    <w:rsid w:val="00E32E19"/>
    <w:rsid w:val="00E57A1B"/>
    <w:rsid w:val="00EA6ABA"/>
    <w:rsid w:val="00ED61A3"/>
    <w:rsid w:val="00F423F1"/>
    <w:rsid w:val="00F63C03"/>
    <w:rsid w:val="00F746F8"/>
    <w:rsid w:val="00F76B6C"/>
    <w:rsid w:val="00F81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B4E02"/>
  <w15:docId w15:val="{01B91A64-5697-473B-BC90-FB467BF4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4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E57A1B"/>
    <w:rPr>
      <w:i/>
      <w:iCs/>
    </w:rPr>
  </w:style>
  <w:style w:type="character" w:customStyle="1" w:styleId="do1">
    <w:name w:val="do1"/>
    <w:rsid w:val="000C1D67"/>
    <w:rPr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CF3DB4"/>
    <w:pPr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86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Director</cp:lastModifiedBy>
  <cp:revision>3</cp:revision>
  <dcterms:created xsi:type="dcterms:W3CDTF">2025-10-08T08:36:00Z</dcterms:created>
  <dcterms:modified xsi:type="dcterms:W3CDTF">2025-10-17T07:04:00Z</dcterms:modified>
</cp:coreProperties>
</file>